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2C" w:rsidRDefault="00AA1E2C" w:rsidP="00AA1E2C">
      <w:pPr>
        <w:tabs>
          <w:tab w:val="center" w:pos="5245"/>
        </w:tabs>
        <w:jc w:val="both"/>
        <w:rPr>
          <w:rFonts w:ascii="Angsana New" w:hAnsi="Angsana New" w:hint="cs"/>
        </w:rPr>
      </w:pPr>
    </w:p>
    <w:p w:rsidR="00AA1E2C" w:rsidRDefault="00AA1E2C" w:rsidP="00AA1E2C">
      <w:pPr>
        <w:tabs>
          <w:tab w:val="center" w:pos="5245"/>
        </w:tabs>
        <w:jc w:val="both"/>
        <w:rPr>
          <w:rFonts w:ascii="Angsana New" w:hAnsi="Angsana New"/>
        </w:rPr>
      </w:pPr>
    </w:p>
    <w:p w:rsidR="00AA1E2C" w:rsidRDefault="00AA1E2C" w:rsidP="00AA1E2C">
      <w:pPr>
        <w:tabs>
          <w:tab w:val="center" w:pos="5245"/>
        </w:tabs>
        <w:jc w:val="both"/>
        <w:rPr>
          <w:rFonts w:ascii="Angsana New" w:hAnsi="Angsana New"/>
        </w:rPr>
      </w:pPr>
    </w:p>
    <w:p w:rsidR="00AA1E2C" w:rsidRPr="00FD085E" w:rsidRDefault="00AA1E2C" w:rsidP="00AA1E2C">
      <w:pPr>
        <w:tabs>
          <w:tab w:val="center" w:pos="5245"/>
        </w:tabs>
        <w:jc w:val="both"/>
        <w:rPr>
          <w:rFonts w:ascii="Angsana New" w:hAnsi="Angsana New"/>
          <w:cs/>
        </w:rPr>
      </w:pPr>
    </w:p>
    <w:p w:rsidR="00AA1E2C" w:rsidRPr="00FD085E" w:rsidRDefault="00AA1E2C" w:rsidP="00AA1E2C">
      <w:pPr>
        <w:pStyle w:val="4"/>
        <w:spacing w:before="0"/>
        <w:rPr>
          <w:rFonts w:ascii="Angsana New" w:hAnsi="Angsana New"/>
          <w:b w:val="0"/>
          <w:bCs w:val="0"/>
          <w:szCs w:val="28"/>
        </w:rPr>
      </w:pPr>
      <w:r w:rsidRPr="007B1BB2">
        <w:rPr>
          <w:rFonts w:ascii="Angsana New" w:hAnsi="Angsana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7pt;margin-top:-63.9pt;width:80.5pt;height:85pt;z-index:-251656192" wrapcoords="-243 0 -243 21370 21600 21370 21600 0 -243 0" fillcolor="window">
            <v:imagedata r:id="rId4" o:title=""/>
          </v:shape>
          <o:OLEObject Type="Embed" ProgID="Word.Picture.8" ShapeID="_x0000_s1026" DrawAspect="Content" ObjectID="_1506929923" r:id="rId5"/>
        </w:pict>
      </w:r>
    </w:p>
    <w:p w:rsidR="00AA1E2C" w:rsidRPr="00D211CB" w:rsidRDefault="00AA1E2C" w:rsidP="00AA1E2C">
      <w:pPr>
        <w:pStyle w:val="4"/>
        <w:spacing w:before="0" w:after="0"/>
        <w:jc w:val="center"/>
        <w:rPr>
          <w:rFonts w:ascii="TH NiramitIT๙" w:eastAsia="Angsana New" w:hAnsi="TH NiramitIT๙" w:cs="TH NiramitIT๙"/>
          <w:sz w:val="32"/>
        </w:rPr>
      </w:pPr>
      <w:r w:rsidRPr="00D211CB">
        <w:rPr>
          <w:rFonts w:ascii="TH NiramitIT๙" w:eastAsia="Angsana New" w:hAnsi="TH NiramitIT๙" w:cs="TH NiramitIT๙"/>
          <w:sz w:val="32"/>
          <w:cs/>
        </w:rPr>
        <w:t>ประกาศองค์การบริหารส่วนตำบลแม่สาบ</w:t>
      </w:r>
    </w:p>
    <w:p w:rsidR="00AA1E2C" w:rsidRPr="00D211CB" w:rsidRDefault="00AA1E2C" w:rsidP="00AA1E2C">
      <w:pPr>
        <w:tabs>
          <w:tab w:val="left" w:pos="1134"/>
        </w:tabs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11C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D211CB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สอบราคาโครงการก่อสร้าง</w:t>
      </w:r>
      <w:r w:rsidRPr="00D211CB">
        <w:rPr>
          <w:rFonts w:ascii="TH NiramitIT๙" w:hAnsi="TH NiramitIT๙" w:cs="TH NiramitIT๙" w:hint="cs"/>
          <w:b/>
          <w:bCs/>
          <w:sz w:val="32"/>
          <w:szCs w:val="32"/>
          <w:cs/>
        </w:rPr>
        <w:t>ถนนคอนกรีตเสริมเหล็ก</w:t>
      </w:r>
      <w:r w:rsidRPr="00D211CB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D211C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จำนวน 5 โครงการ </w:t>
      </w:r>
    </w:p>
    <w:p w:rsidR="00AA1E2C" w:rsidRPr="00D211CB" w:rsidRDefault="00AA1E2C" w:rsidP="00AA1E2C">
      <w:pPr>
        <w:jc w:val="center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/>
          <w:sz w:val="31"/>
          <w:szCs w:val="31"/>
          <w:cs/>
        </w:rPr>
        <w:t>---------------------------------------</w:t>
      </w:r>
    </w:p>
    <w:p w:rsidR="00AA1E2C" w:rsidRPr="00D211CB" w:rsidRDefault="00AA1E2C" w:rsidP="00AA1E2C">
      <w:pPr>
        <w:spacing w:before="120"/>
        <w:ind w:firstLine="1418"/>
        <w:jc w:val="thaiDistribute"/>
        <w:rPr>
          <w:rFonts w:ascii="TH NiramitIT๙" w:hAnsi="TH NiramitIT๙" w:cs="TH NiramitIT๙"/>
          <w:spacing w:val="-2"/>
          <w:sz w:val="31"/>
          <w:szCs w:val="31"/>
        </w:rPr>
      </w:pPr>
      <w:r w:rsidRPr="00D211CB">
        <w:rPr>
          <w:rFonts w:ascii="TH NiramitIT๙" w:hAnsi="TH NiramitIT๙" w:cs="TH NiramitIT๙"/>
          <w:sz w:val="31"/>
          <w:szCs w:val="31"/>
          <w:cs/>
        </w:rPr>
        <w:t>ด้วย</w:t>
      </w:r>
      <w:r w:rsidRPr="00D211CB">
        <w:rPr>
          <w:rFonts w:ascii="TH NiramitIT๙" w:hAnsi="TH NiramitIT๙" w:cs="TH NiramitIT๙"/>
          <w:noProof/>
          <w:sz w:val="31"/>
          <w:szCs w:val="31"/>
        </w:rPr>
        <w:t xml:space="preserve"> </w:t>
      </w:r>
      <w:r w:rsidRPr="00D211CB">
        <w:rPr>
          <w:rFonts w:ascii="TH NiramitIT๙" w:hAnsi="TH NiramitIT๙" w:cs="TH NiramitIT๙"/>
          <w:noProof/>
          <w:sz w:val="31"/>
          <w:szCs w:val="31"/>
          <w:cs/>
        </w:rPr>
        <w:t>องค์การบริหารส่วนตำบลแม่สาบ มีความประสงค์จะสอบราคาจ้าง ตามโครงการก่อสร้าง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ถนนคอนกรีตเสริมเหล็ก </w:t>
      </w:r>
      <w:r w:rsidRPr="00D211CB">
        <w:rPr>
          <w:rFonts w:ascii="TH NiramitIT๙" w:hAnsi="TH NiramitIT๙" w:cs="TH NiramitIT๙"/>
          <w:spacing w:val="-2"/>
          <w:sz w:val="31"/>
          <w:szCs w:val="31"/>
          <w:cs/>
        </w:rPr>
        <w:t xml:space="preserve">จำนวน </w:t>
      </w:r>
      <w:r w:rsidRPr="00D211CB">
        <w:rPr>
          <w:rFonts w:ascii="TH NiramitIT๙" w:hAnsi="TH NiramitIT๙" w:cs="TH NiramitIT๙" w:hint="cs"/>
          <w:spacing w:val="-2"/>
          <w:sz w:val="31"/>
          <w:szCs w:val="31"/>
          <w:cs/>
        </w:rPr>
        <w:t>5 โครงการ</w:t>
      </w:r>
      <w:r w:rsidRPr="00D211CB">
        <w:rPr>
          <w:rFonts w:ascii="TH NiramitIT๙" w:hAnsi="TH NiramitIT๙" w:cs="TH NiramitIT๙"/>
          <w:spacing w:val="-2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 w:hint="cs"/>
          <w:spacing w:val="-2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/>
          <w:spacing w:val="-2"/>
          <w:sz w:val="31"/>
          <w:szCs w:val="31"/>
          <w:cs/>
        </w:rPr>
        <w:t xml:space="preserve">ตามแบบองค์การบริหารส่วนตำบลแม่สาบ </w:t>
      </w:r>
      <w:r w:rsidRPr="00D211CB">
        <w:rPr>
          <w:rFonts w:ascii="TH NiramitIT๙" w:hAnsi="TH NiramitIT๙" w:cs="TH NiramitIT๙" w:hint="cs"/>
          <w:spacing w:val="-2"/>
          <w:sz w:val="31"/>
          <w:szCs w:val="31"/>
          <w:cs/>
        </w:rPr>
        <w:t xml:space="preserve">โดยจะพิจารณาตัดสินราคาต่อสายโครงการ </w:t>
      </w:r>
      <w:r w:rsidRPr="00D211CB">
        <w:rPr>
          <w:rFonts w:ascii="TH NiramitIT๙" w:hAnsi="TH NiramitIT๙" w:cs="TH NiramitIT๙"/>
          <w:spacing w:val="-2"/>
          <w:sz w:val="31"/>
          <w:szCs w:val="31"/>
          <w:cs/>
        </w:rPr>
        <w:t>รวม</w:t>
      </w:r>
      <w:r w:rsidRPr="00D211CB">
        <w:rPr>
          <w:rFonts w:ascii="TH NiramitIT๙" w:hAnsi="TH NiramitIT๙" w:cs="TH NiramitIT๙" w:hint="cs"/>
          <w:spacing w:val="-2"/>
          <w:sz w:val="31"/>
          <w:szCs w:val="31"/>
          <w:cs/>
        </w:rPr>
        <w:t>วงเงินงบประมาณ</w:t>
      </w:r>
      <w:r w:rsidRPr="00D211CB">
        <w:rPr>
          <w:rFonts w:ascii="TH NiramitIT๙" w:hAnsi="TH NiramitIT๙" w:cs="TH NiramitIT๙"/>
          <w:spacing w:val="-2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/>
          <w:sz w:val="31"/>
          <w:szCs w:val="31"/>
        </w:rPr>
        <w:t>1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,</w:t>
      </w:r>
      <w:r w:rsidRPr="00D211CB">
        <w:rPr>
          <w:rFonts w:ascii="TH NiramitIT๙" w:hAnsi="TH NiramitIT๙" w:cs="TH NiramitIT๙"/>
          <w:sz w:val="31"/>
          <w:szCs w:val="31"/>
        </w:rPr>
        <w:t>400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,000.00</w:t>
      </w:r>
      <w:proofErr w:type="gramStart"/>
      <w:r w:rsidRPr="00D211CB">
        <w:rPr>
          <w:rFonts w:ascii="TH NiramitIT๙" w:hAnsi="TH NiramitIT๙" w:cs="TH NiramitIT๙" w:hint="cs"/>
          <w:sz w:val="31"/>
          <w:szCs w:val="31"/>
          <w:cs/>
        </w:rPr>
        <w:t>.-</w:t>
      </w:r>
      <w:proofErr w:type="gramEnd"/>
      <w:r w:rsidRPr="00D211CB">
        <w:rPr>
          <w:rFonts w:ascii="TH NiramitIT๙" w:hAnsi="TH NiramitIT๙" w:cs="TH NiramitIT๙" w:hint="cs"/>
          <w:spacing w:val="-2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/>
          <w:spacing w:val="-2"/>
          <w:sz w:val="31"/>
          <w:szCs w:val="31"/>
          <w:cs/>
        </w:rPr>
        <w:t xml:space="preserve"> (</w:t>
      </w:r>
      <w:r w:rsidRPr="00D211CB">
        <w:rPr>
          <w:rFonts w:ascii="TH NiramitIT๙" w:hAnsi="TH NiramitIT๙" w:cs="TH NiramitIT๙" w:hint="cs"/>
          <w:spacing w:val="-2"/>
          <w:sz w:val="31"/>
          <w:szCs w:val="31"/>
          <w:cs/>
        </w:rPr>
        <w:t>หนึ่งล้านสี่แสน</w:t>
      </w:r>
      <w:r w:rsidRPr="00D211CB">
        <w:rPr>
          <w:rFonts w:ascii="TH NiramitIT๙" w:hAnsi="TH NiramitIT๙" w:cs="TH NiramitIT๙"/>
          <w:spacing w:val="-2"/>
          <w:sz w:val="31"/>
          <w:szCs w:val="31"/>
          <w:cs/>
        </w:rPr>
        <w:t>บาทถ้วน) ดังนี้</w:t>
      </w:r>
    </w:p>
    <w:p w:rsidR="00AA1E2C" w:rsidRPr="00D211CB" w:rsidRDefault="00AA1E2C" w:rsidP="00AA1E2C">
      <w:pPr>
        <w:tabs>
          <w:tab w:val="left" w:pos="1134"/>
        </w:tabs>
        <w:spacing w:before="24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 w:hint="cs"/>
          <w:sz w:val="31"/>
          <w:szCs w:val="31"/>
          <w:cs/>
        </w:rPr>
        <w:tab/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ab/>
        <w:t>1.</w:t>
      </w:r>
      <w:r w:rsidRPr="00D211CB">
        <w:rPr>
          <w:rFonts w:ascii="TH NiramitIT๙" w:hAnsi="TH NiramitIT๙" w:cs="TH NiramitIT๙"/>
          <w:sz w:val="31"/>
          <w:szCs w:val="31"/>
        </w:rPr>
        <w:t xml:space="preserve"> 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โครงการก่อสร้างถนนคอนกรีตเสริมเหล็ก  ขนาดกว้าง 4.00 เมตร    ยาว 105.00  เมตร หนาเฉลี่ย  0.15  เมตร  หรือมีพื้นที่ไม่น้อยกว่า 420</w:t>
      </w:r>
      <w:r>
        <w:rPr>
          <w:rFonts w:ascii="TH NiramitIT๙" w:hAnsi="TH NiramitIT๙" w:cs="TH NiramitIT๙" w:hint="cs"/>
          <w:sz w:val="31"/>
          <w:szCs w:val="31"/>
          <w:cs/>
        </w:rPr>
        <w:t>.00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ตารางเมตร   สถานที่ก่อสร้างถนนสายบ้านปางเติม              (จุดหัวทุ่ง)  หมู่ที่  4  ตำบลแม่สาบ อำเภอสะเมิง จังหวัดเชียงใหม่ ตามแบบองค์การบริหารส่วนตำบลแม่สาบ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พร้อมป้ายประชาสัมพันธ์โครงการ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จำนวน 1 ป้าย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ราคากลาง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247</w:t>
      </w:r>
      <w:r w:rsidRPr="00D211CB">
        <w:rPr>
          <w:rFonts w:ascii="TH NiramitIT๙" w:hAnsi="TH NiramitIT๙" w:cs="TH NiramitIT๙"/>
          <w:sz w:val="31"/>
          <w:szCs w:val="31"/>
        </w:rPr>
        <w:t>,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000.0</w:t>
      </w:r>
      <w:r w:rsidRPr="00D211CB">
        <w:rPr>
          <w:rFonts w:ascii="TH NiramitIT๙" w:hAnsi="TH NiramitIT๙" w:cs="TH NiramitIT๙"/>
          <w:sz w:val="31"/>
          <w:szCs w:val="31"/>
          <w:cs/>
        </w:rPr>
        <w:t>0</w:t>
      </w:r>
      <w:r w:rsidRPr="00D211CB">
        <w:rPr>
          <w:rFonts w:ascii="TH NiramitIT๙" w:hAnsi="TH NiramitIT๙" w:cs="TH NiramitIT๙"/>
          <w:sz w:val="31"/>
          <w:szCs w:val="31"/>
        </w:rPr>
        <w:t xml:space="preserve"> 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บาท </w:t>
      </w:r>
      <w:r w:rsidRPr="00D211CB">
        <w:rPr>
          <w:rFonts w:ascii="TH NiramitIT๙" w:hAnsi="TH NiramitIT๙" w:cs="TH NiramitIT๙"/>
          <w:sz w:val="31"/>
          <w:szCs w:val="31"/>
        </w:rPr>
        <w:t>(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สองแสนสี่หมื่นเจ็ดพัน</w:t>
      </w:r>
      <w:r w:rsidRPr="00D211CB">
        <w:rPr>
          <w:rFonts w:ascii="TH NiramitIT๙" w:hAnsi="TH NiramitIT๙" w:cs="TH NiramitIT๙"/>
          <w:sz w:val="31"/>
          <w:szCs w:val="31"/>
          <w:cs/>
        </w:rPr>
        <w:t>บาทถ้วน</w:t>
      </w:r>
      <w:r w:rsidRPr="00D211CB">
        <w:rPr>
          <w:rFonts w:ascii="TH NiramitIT๙" w:hAnsi="TH NiramitIT๙" w:cs="TH NiramitIT๙"/>
          <w:sz w:val="31"/>
          <w:szCs w:val="31"/>
        </w:rPr>
        <w:t xml:space="preserve">)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งบประมาณ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250</w:t>
      </w:r>
      <w:r w:rsidRPr="00D211CB">
        <w:rPr>
          <w:rFonts w:ascii="TH NiramitIT๙" w:hAnsi="TH NiramitIT๙" w:cs="TH NiramitIT๙"/>
          <w:sz w:val="31"/>
          <w:szCs w:val="31"/>
        </w:rPr>
        <w:t>,0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>.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 xml:space="preserve"> 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บาท </w:t>
      </w:r>
      <w:r w:rsidRPr="00D211CB">
        <w:rPr>
          <w:rFonts w:ascii="TH NiramitIT๙" w:hAnsi="TH NiramitIT๙" w:cs="TH NiramitIT๙"/>
          <w:sz w:val="31"/>
          <w:szCs w:val="31"/>
        </w:rPr>
        <w:t>(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สองแสนห้าหมื่น</w:t>
      </w:r>
      <w:r w:rsidRPr="00D211CB">
        <w:rPr>
          <w:rFonts w:ascii="TH NiramitIT๙" w:hAnsi="TH NiramitIT๙" w:cs="TH NiramitIT๙"/>
          <w:sz w:val="31"/>
          <w:szCs w:val="31"/>
          <w:cs/>
        </w:rPr>
        <w:t>บาทถ้วน</w:t>
      </w:r>
      <w:r w:rsidRPr="00D211CB">
        <w:rPr>
          <w:rFonts w:ascii="TH NiramitIT๙" w:hAnsi="TH NiramitIT๙" w:cs="TH NiramitIT๙"/>
          <w:sz w:val="31"/>
          <w:szCs w:val="31"/>
        </w:rPr>
        <w:t>)</w:t>
      </w:r>
    </w:p>
    <w:p w:rsidR="00AA1E2C" w:rsidRPr="00D211CB" w:rsidRDefault="00AA1E2C" w:rsidP="00AA1E2C">
      <w:pPr>
        <w:tabs>
          <w:tab w:val="left" w:pos="1134"/>
        </w:tabs>
        <w:spacing w:before="240"/>
        <w:jc w:val="thaiDistribute"/>
        <w:rPr>
          <w:rFonts w:ascii="TH NiramitIT๙" w:hAnsi="TH NiramitIT๙" w:cs="TH NiramitIT๙"/>
          <w:sz w:val="31"/>
          <w:szCs w:val="31"/>
          <w:cs/>
        </w:rPr>
      </w:pP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2.  </w:t>
      </w:r>
      <w:r w:rsidRPr="00D211CB">
        <w:rPr>
          <w:rFonts w:ascii="TH NiramitIT๙" w:hAnsi="TH NiramitIT๙" w:cs="TH NiramitIT๙"/>
          <w:sz w:val="31"/>
          <w:szCs w:val="31"/>
        </w:rPr>
        <w:t xml:space="preserve">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โครงการก่อสร้างถนนคอนกรีตเสริมเหล็ก  ขนาดกว้าง 4.00 เมตร  ยาว 105.00  เมตร หนาเฉลี่ย  0.15  เมตร  หรือมีพื้นที่ไม่น้อยกว่า 420</w:t>
      </w:r>
      <w:r>
        <w:rPr>
          <w:rFonts w:ascii="TH NiramitIT๙" w:hAnsi="TH NiramitIT๙" w:cs="TH NiramitIT๙" w:hint="cs"/>
          <w:sz w:val="31"/>
          <w:szCs w:val="31"/>
          <w:cs/>
        </w:rPr>
        <w:t>.00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ตารางเมตร   สถานที่ก่อสร้างถนนสายบ้านบ้านปางเติม  (จุดบ้านใหม่)  หมู่ที่  4  ตำบลแม่สาบ อำเภอสะเมิง จังหวัดเชียงใหม่ ตามแบบองค์การบริหารส่วนตำบลแม่สาบ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พร้อมป้ายประชาสัมพันธ์โครงการ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จำนวน 1 ป้าย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ราคากลาง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247</w:t>
      </w:r>
      <w:proofErr w:type="gramStart"/>
      <w:r w:rsidRPr="00D211CB">
        <w:rPr>
          <w:rFonts w:ascii="TH NiramitIT๙" w:hAnsi="TH NiramitIT๙" w:cs="TH NiramitIT๙"/>
          <w:sz w:val="31"/>
          <w:szCs w:val="31"/>
        </w:rPr>
        <w:t>,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0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>.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proofErr w:type="gramEnd"/>
      <w:r w:rsidRPr="00D211CB">
        <w:rPr>
          <w:rFonts w:ascii="TH NiramitIT๙" w:hAnsi="TH NiramitIT๙" w:cs="TH NiramitIT๙"/>
          <w:sz w:val="31"/>
          <w:szCs w:val="31"/>
        </w:rPr>
        <w:t xml:space="preserve"> 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บาท </w:t>
      </w:r>
      <w:r w:rsidRPr="00D211CB">
        <w:rPr>
          <w:rFonts w:ascii="TH NiramitIT๙" w:hAnsi="TH NiramitIT๙" w:cs="TH NiramitIT๙"/>
          <w:sz w:val="31"/>
          <w:szCs w:val="31"/>
        </w:rPr>
        <w:t>(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สองแสนสี่หมื่นเจ็ดพัน</w:t>
      </w:r>
      <w:r w:rsidRPr="00D211CB">
        <w:rPr>
          <w:rFonts w:ascii="TH NiramitIT๙" w:hAnsi="TH NiramitIT๙" w:cs="TH NiramitIT๙"/>
          <w:sz w:val="31"/>
          <w:szCs w:val="31"/>
          <w:cs/>
        </w:rPr>
        <w:t>บาทถ้วน</w:t>
      </w:r>
      <w:r w:rsidRPr="00D211CB">
        <w:rPr>
          <w:rFonts w:ascii="TH NiramitIT๙" w:hAnsi="TH NiramitIT๙" w:cs="TH NiramitIT๙"/>
          <w:sz w:val="31"/>
          <w:szCs w:val="31"/>
        </w:rPr>
        <w:t xml:space="preserve">)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งบประมาณ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250</w:t>
      </w:r>
      <w:r w:rsidRPr="00D211CB">
        <w:rPr>
          <w:rFonts w:ascii="TH NiramitIT๙" w:hAnsi="TH NiramitIT๙" w:cs="TH NiramitIT๙"/>
          <w:sz w:val="31"/>
          <w:szCs w:val="31"/>
        </w:rPr>
        <w:t>,0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>.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 xml:space="preserve"> 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บาท </w:t>
      </w:r>
      <w:r w:rsidRPr="00D211CB">
        <w:rPr>
          <w:rFonts w:ascii="TH NiramitIT๙" w:hAnsi="TH NiramitIT๙" w:cs="TH NiramitIT๙"/>
          <w:sz w:val="31"/>
          <w:szCs w:val="31"/>
        </w:rPr>
        <w:t>(</w:t>
      </w:r>
      <w:r>
        <w:rPr>
          <w:rFonts w:ascii="TH NiramitIT๙" w:hAnsi="TH NiramitIT๙" w:cs="TH NiramitIT๙" w:hint="cs"/>
          <w:sz w:val="31"/>
          <w:szCs w:val="31"/>
          <w:cs/>
        </w:rPr>
        <w:t>สองแสนห้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าหมื่น</w:t>
      </w:r>
      <w:r w:rsidRPr="00D211CB">
        <w:rPr>
          <w:rFonts w:ascii="TH NiramitIT๙" w:hAnsi="TH NiramitIT๙" w:cs="TH NiramitIT๙"/>
          <w:sz w:val="31"/>
          <w:szCs w:val="31"/>
          <w:cs/>
        </w:rPr>
        <w:t>บาทถ้วน</w:t>
      </w:r>
      <w:r w:rsidRPr="00D211CB">
        <w:rPr>
          <w:rFonts w:ascii="TH NiramitIT๙" w:hAnsi="TH NiramitIT๙" w:cs="TH NiramitIT๙"/>
          <w:sz w:val="31"/>
          <w:szCs w:val="31"/>
        </w:rPr>
        <w:t>)</w:t>
      </w:r>
    </w:p>
    <w:p w:rsidR="00AA1E2C" w:rsidRPr="00D211CB" w:rsidRDefault="00AA1E2C" w:rsidP="00AA1E2C">
      <w:pPr>
        <w:tabs>
          <w:tab w:val="left" w:pos="1134"/>
        </w:tabs>
        <w:spacing w:before="24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                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ab/>
        <w:t>3.  โครงการก่อสร้างถนนคอนกรีตเสริมเหล็ก  ขนาดกว้าง 4.00 เมตร  ยาว 130.00  เมตร หนาเฉลี่ย 0.15  เมตร  หรือมีพื้นที่ไม่น้อยกว่า 520</w:t>
      </w:r>
      <w:r>
        <w:rPr>
          <w:rFonts w:ascii="TH NiramitIT๙" w:hAnsi="TH NiramitIT๙" w:cs="TH NiramitIT๙" w:hint="cs"/>
          <w:sz w:val="31"/>
          <w:szCs w:val="31"/>
          <w:cs/>
        </w:rPr>
        <w:t>.00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ตารางเมตร  สถานที่ก่อสร้างถนนสายบ้านแม่ตุงติง           หมู่ที่ 5 ตำบลแม่สาบ  </w:t>
      </w:r>
      <w:r w:rsidRPr="00D211CB">
        <w:rPr>
          <w:rFonts w:ascii="TH NiramitIT๙" w:hAnsi="TH NiramitIT๙" w:cs="TH NiramitIT๙"/>
          <w:sz w:val="31"/>
          <w:szCs w:val="31"/>
          <w:cs/>
        </w:rPr>
        <w:t>–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บ้านแม่แพะ  หมู่ที่ 2 ตำบลสะเมิงเหนือ อำเภอสะเมิง จังหวัดเชียงใหม่ ตามแบบองค์การบริหารส่วนตำบลแม่สาบ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พร้อมป้ายประชาสัมพันธ์โครงการ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จำนวน 1 ป้าย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ราคากลาง 306</w:t>
      </w:r>
      <w:r w:rsidRPr="00D211CB">
        <w:rPr>
          <w:rFonts w:ascii="TH NiramitIT๙" w:hAnsi="TH NiramitIT๙" w:cs="TH NiramitIT๙"/>
          <w:sz w:val="31"/>
          <w:szCs w:val="31"/>
        </w:rPr>
        <w:t xml:space="preserve">, 000.00 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บาท </w:t>
      </w:r>
      <w:r w:rsidRPr="00D211CB">
        <w:rPr>
          <w:rFonts w:ascii="TH NiramitIT๙" w:hAnsi="TH NiramitIT๙" w:cs="TH NiramitIT๙"/>
          <w:sz w:val="31"/>
          <w:szCs w:val="31"/>
        </w:rPr>
        <w:t>(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สามแสนหกพัน</w:t>
      </w:r>
      <w:r w:rsidRPr="00D211CB">
        <w:rPr>
          <w:rFonts w:ascii="TH NiramitIT๙" w:hAnsi="TH NiramitIT๙" w:cs="TH NiramitIT๙"/>
          <w:sz w:val="31"/>
          <w:szCs w:val="31"/>
          <w:cs/>
        </w:rPr>
        <w:t>บาทถ้วน</w:t>
      </w:r>
      <w:proofErr w:type="gramStart"/>
      <w:r w:rsidRPr="00D211CB">
        <w:rPr>
          <w:rFonts w:ascii="TH NiramitIT๙" w:hAnsi="TH NiramitIT๙" w:cs="TH NiramitIT๙"/>
          <w:sz w:val="31"/>
          <w:szCs w:val="31"/>
        </w:rPr>
        <w:t xml:space="preserve">)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งบประมาณ</w:t>
      </w:r>
      <w:proofErr w:type="gramEnd"/>
      <w:r w:rsidRPr="00D211CB">
        <w:rPr>
          <w:rFonts w:ascii="TH NiramitIT๙" w:hAnsi="TH NiramitIT๙" w:cs="TH NiramitIT๙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300</w:t>
      </w:r>
      <w:r w:rsidRPr="00D211CB">
        <w:rPr>
          <w:rFonts w:ascii="TH NiramitIT๙" w:hAnsi="TH NiramitIT๙" w:cs="TH NiramitIT๙"/>
          <w:sz w:val="31"/>
          <w:szCs w:val="31"/>
        </w:rPr>
        <w:t>,0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>.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 xml:space="preserve"> 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บาท </w:t>
      </w:r>
      <w:r w:rsidRPr="00D211CB">
        <w:rPr>
          <w:rFonts w:ascii="TH NiramitIT๙" w:hAnsi="TH NiramitIT๙" w:cs="TH NiramitIT๙"/>
          <w:sz w:val="31"/>
          <w:szCs w:val="31"/>
        </w:rPr>
        <w:t>(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สามแสน</w:t>
      </w:r>
      <w:r w:rsidRPr="00D211CB">
        <w:rPr>
          <w:rFonts w:ascii="TH NiramitIT๙" w:hAnsi="TH NiramitIT๙" w:cs="TH NiramitIT๙"/>
          <w:sz w:val="31"/>
          <w:szCs w:val="31"/>
          <w:cs/>
        </w:rPr>
        <w:t>บาทถ้วน</w:t>
      </w:r>
      <w:r w:rsidRPr="00D211CB">
        <w:rPr>
          <w:rFonts w:ascii="TH NiramitIT๙" w:hAnsi="TH NiramitIT๙" w:cs="TH NiramitIT๙"/>
          <w:sz w:val="31"/>
          <w:szCs w:val="31"/>
        </w:rPr>
        <w:t>)</w:t>
      </w:r>
    </w:p>
    <w:p w:rsidR="00AA1E2C" w:rsidRPr="00D211CB" w:rsidRDefault="00AA1E2C" w:rsidP="00AA1E2C">
      <w:pPr>
        <w:tabs>
          <w:tab w:val="left" w:pos="1134"/>
        </w:tabs>
        <w:spacing w:before="24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/>
          <w:sz w:val="31"/>
          <w:szCs w:val="31"/>
        </w:rPr>
        <w:tab/>
      </w:r>
      <w:r w:rsidRPr="00D211CB">
        <w:rPr>
          <w:rFonts w:ascii="TH NiramitIT๙" w:hAnsi="TH NiramitIT๙" w:cs="TH NiramitIT๙"/>
          <w:sz w:val="31"/>
          <w:szCs w:val="31"/>
        </w:rPr>
        <w:tab/>
        <w:t xml:space="preserve">4. 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โครงการขยายถนนคอนกรีตเสริมเหล็ก  ขนาดกว้าง 1.00 เมตร    ยาว 400.00  เมตร หนาเฉลี่ย  0.15  เมตร  หรือมีพื้นที่ไม่น้อยกว่า 400</w:t>
      </w:r>
      <w:r>
        <w:rPr>
          <w:rFonts w:ascii="TH NiramitIT๙" w:hAnsi="TH NiramitIT๙" w:cs="TH NiramitIT๙" w:hint="cs"/>
          <w:sz w:val="31"/>
          <w:szCs w:val="31"/>
          <w:cs/>
        </w:rPr>
        <w:t>.00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ตารางเมตร พร้อมขุด ขนย้ายหินบริเวณข้างทาง  สถานที่ก่อสร้างถนนสายทางบ้านทุ่งยาว  หมู่ที่ 10 </w:t>
      </w:r>
      <w:r w:rsidRPr="00D211CB">
        <w:rPr>
          <w:rFonts w:ascii="TH NiramitIT๙" w:hAnsi="TH NiramitIT๙" w:cs="TH NiramitIT๙"/>
          <w:sz w:val="31"/>
          <w:szCs w:val="31"/>
          <w:cs/>
        </w:rPr>
        <w:t>–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แม่ตุงติง  หมู่ที่ 5  ตำบลแม่สาบ อำเภอสะเมิง จังหวัดเชียงใหม่ ตามแบบองค์การบริหารส่วนตำบลแม่สาบ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พร้อมป้ายประชาสัมพันธ์โครงการ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จำนวน 1 ป้าย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ราคากลาง 300</w:t>
      </w:r>
      <w:r w:rsidRPr="00D211CB">
        <w:rPr>
          <w:rFonts w:ascii="TH NiramitIT๙" w:hAnsi="TH NiramitIT๙" w:cs="TH NiramitIT๙"/>
          <w:sz w:val="31"/>
          <w:szCs w:val="31"/>
        </w:rPr>
        <w:t>,0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>.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 xml:space="preserve"> 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บาท </w:t>
      </w:r>
      <w:r w:rsidRPr="00D211CB">
        <w:rPr>
          <w:rFonts w:ascii="TH NiramitIT๙" w:hAnsi="TH NiramitIT๙" w:cs="TH NiramitIT๙"/>
          <w:sz w:val="31"/>
          <w:szCs w:val="31"/>
        </w:rPr>
        <w:t>(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สามแสน</w:t>
      </w:r>
      <w:r w:rsidRPr="00D211CB">
        <w:rPr>
          <w:rFonts w:ascii="TH NiramitIT๙" w:hAnsi="TH NiramitIT๙" w:cs="TH NiramitIT๙"/>
          <w:sz w:val="31"/>
          <w:szCs w:val="31"/>
          <w:cs/>
        </w:rPr>
        <w:t>บาทถ้วน</w:t>
      </w:r>
      <w:r w:rsidRPr="00D211CB">
        <w:rPr>
          <w:rFonts w:ascii="TH NiramitIT๙" w:hAnsi="TH NiramitIT๙" w:cs="TH NiramitIT๙"/>
          <w:sz w:val="31"/>
          <w:szCs w:val="31"/>
        </w:rPr>
        <w:t xml:space="preserve">) 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งบประมาณ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300</w:t>
      </w:r>
      <w:r w:rsidRPr="00D211CB">
        <w:rPr>
          <w:rFonts w:ascii="TH NiramitIT๙" w:hAnsi="TH NiramitIT๙" w:cs="TH NiramitIT๙"/>
          <w:sz w:val="31"/>
          <w:szCs w:val="31"/>
        </w:rPr>
        <w:t>,0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>.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 xml:space="preserve"> 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บาท </w:t>
      </w:r>
      <w:r w:rsidRPr="00D211CB">
        <w:rPr>
          <w:rFonts w:ascii="TH NiramitIT๙" w:hAnsi="TH NiramitIT๙" w:cs="TH NiramitIT๙"/>
          <w:sz w:val="31"/>
          <w:szCs w:val="31"/>
        </w:rPr>
        <w:t>(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สามแสน</w:t>
      </w:r>
      <w:r w:rsidRPr="00D211CB">
        <w:rPr>
          <w:rFonts w:ascii="TH NiramitIT๙" w:hAnsi="TH NiramitIT๙" w:cs="TH NiramitIT๙"/>
          <w:sz w:val="31"/>
          <w:szCs w:val="31"/>
          <w:cs/>
        </w:rPr>
        <w:t>บาทถ้วน</w:t>
      </w:r>
      <w:r w:rsidRPr="00D211CB">
        <w:rPr>
          <w:rFonts w:ascii="TH NiramitIT๙" w:hAnsi="TH NiramitIT๙" w:cs="TH NiramitIT๙"/>
          <w:sz w:val="31"/>
          <w:szCs w:val="31"/>
        </w:rPr>
        <w:t>)</w:t>
      </w:r>
    </w:p>
    <w:p w:rsidR="00AA1E2C" w:rsidRDefault="00AA1E2C" w:rsidP="00AA1E2C">
      <w:pPr>
        <w:pStyle w:val="a3"/>
        <w:tabs>
          <w:tab w:val="left" w:pos="1134"/>
          <w:tab w:val="left" w:pos="1276"/>
          <w:tab w:val="left" w:pos="1418"/>
        </w:tabs>
        <w:ind w:left="0"/>
        <w:jc w:val="right"/>
        <w:rPr>
          <w:rFonts w:ascii="TH NiramitIT๙" w:hAnsi="TH NiramitIT๙" w:cs="TH NiramitIT๙"/>
          <w:sz w:val="30"/>
          <w:szCs w:val="30"/>
        </w:rPr>
      </w:pPr>
      <w:r w:rsidRPr="009677A4">
        <w:rPr>
          <w:rFonts w:ascii="TH NiramitIT๙" w:hAnsi="TH NiramitIT๙" w:cs="TH NiramitIT๙" w:hint="cs"/>
          <w:sz w:val="30"/>
          <w:szCs w:val="30"/>
          <w:cs/>
        </w:rPr>
        <w:t>/</w:t>
      </w:r>
      <w:r>
        <w:rPr>
          <w:rFonts w:ascii="TH NiramitIT๙" w:hAnsi="TH NiramitIT๙" w:cs="TH NiramitIT๙" w:hint="cs"/>
          <w:sz w:val="30"/>
          <w:szCs w:val="30"/>
          <w:cs/>
        </w:rPr>
        <w:t>5</w:t>
      </w:r>
      <w:r w:rsidRPr="009677A4">
        <w:rPr>
          <w:rFonts w:ascii="TH NiramitIT๙" w:hAnsi="TH NiramitIT๙" w:cs="TH NiramitIT๙" w:hint="cs"/>
          <w:sz w:val="30"/>
          <w:szCs w:val="30"/>
          <w:cs/>
        </w:rPr>
        <w:t xml:space="preserve">.  </w:t>
      </w:r>
      <w:r>
        <w:rPr>
          <w:rFonts w:ascii="TH NiramitIT๙" w:hAnsi="TH NiramitIT๙" w:cs="TH NiramitIT๙" w:hint="cs"/>
          <w:sz w:val="30"/>
          <w:szCs w:val="30"/>
          <w:cs/>
        </w:rPr>
        <w:t>โครงการ</w:t>
      </w:r>
      <w:r w:rsidRPr="009677A4">
        <w:rPr>
          <w:rFonts w:ascii="TH NiramitIT๙" w:hAnsi="TH NiramitIT๙" w:cs="TH NiramitIT๙" w:hint="cs"/>
          <w:sz w:val="30"/>
          <w:szCs w:val="30"/>
          <w:cs/>
        </w:rPr>
        <w:t>...</w:t>
      </w:r>
    </w:p>
    <w:p w:rsidR="00C87F25" w:rsidRDefault="00C87F25">
      <w:pPr>
        <w:rPr>
          <w:rFonts w:hint="cs"/>
        </w:rPr>
      </w:pPr>
    </w:p>
    <w:sectPr w:rsidR="00C87F25" w:rsidSect="00AA1E2C">
      <w:pgSz w:w="11906" w:h="16838"/>
      <w:pgMar w:top="284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A1E2C"/>
    <w:rsid w:val="00815648"/>
    <w:rsid w:val="00AA1E2C"/>
    <w:rsid w:val="00C8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2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AA1E2C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A1E2C"/>
    <w:rPr>
      <w:rFonts w:ascii="Times New Roman" w:eastAsia="Cordia New" w:hAnsi="Times New Roman" w:cs="Angsana New"/>
      <w:b/>
      <w:bCs/>
      <w:sz w:val="28"/>
      <w:szCs w:val="32"/>
    </w:rPr>
  </w:style>
  <w:style w:type="paragraph" w:styleId="a3">
    <w:name w:val="List Paragraph"/>
    <w:basedOn w:val="a"/>
    <w:uiPriority w:val="34"/>
    <w:qFormat/>
    <w:rsid w:val="00AA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2015-10-21T03:52:00Z</dcterms:created>
  <dcterms:modified xsi:type="dcterms:W3CDTF">2015-10-21T03:52:00Z</dcterms:modified>
</cp:coreProperties>
</file>